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73D" w:rsidRDefault="00E864E5">
      <w:pPr>
        <w:rPr>
          <w:rFonts w:ascii="Palatino Linotype" w:eastAsia="Palatino Linotype" w:hAnsi="Palatino Linotype" w:cs="Palatino Linotype"/>
          <w:b/>
          <w:sz w:val="28"/>
          <w:szCs w:val="28"/>
        </w:rPr>
      </w:pPr>
      <w:bookmarkStart w:id="0" w:name="_GoBack"/>
      <w:bookmarkEnd w:id="0"/>
      <w:r>
        <w:rPr>
          <w:rFonts w:ascii="Palatino Linotype" w:eastAsia="Palatino Linotype" w:hAnsi="Palatino Linotype" w:cs="Palatino Linotype"/>
          <w:b/>
          <w:sz w:val="28"/>
          <w:szCs w:val="28"/>
        </w:rPr>
        <w:t xml:space="preserve">Formularz do uzupełnienia </w:t>
      </w:r>
      <w:r w:rsidR="00020929">
        <w:rPr>
          <w:rFonts w:ascii="Palatino Linotype" w:eastAsia="Palatino Linotype" w:hAnsi="Palatino Linotype" w:cs="Palatino Linotype"/>
          <w:b/>
          <w:sz w:val="28"/>
          <w:szCs w:val="28"/>
        </w:rPr>
        <w:t xml:space="preserve">PME </w:t>
      </w:r>
      <w:r w:rsidR="000F0A5D">
        <w:rPr>
          <w:rFonts w:ascii="Palatino Linotype" w:eastAsia="Palatino Linotype" w:hAnsi="Palatino Linotype" w:cs="Palatino Linotype"/>
          <w:b/>
          <w:sz w:val="28"/>
          <w:szCs w:val="28"/>
        </w:rPr>
        <w:t>2</w:t>
      </w:r>
    </w:p>
    <w:tbl>
      <w:tblPr>
        <w:tblStyle w:val="a"/>
        <w:tblW w:w="10348" w:type="dxa"/>
        <w:tblInd w:w="-822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5104"/>
        <w:gridCol w:w="5244"/>
      </w:tblGrid>
      <w:tr w:rsidR="0072173D" w:rsidTr="007217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8" w:type="dxa"/>
            <w:gridSpan w:val="2"/>
          </w:tcPr>
          <w:p w:rsidR="0072173D" w:rsidRDefault="00E864E5">
            <w:pPr>
              <w:jc w:val="center"/>
              <w:rPr>
                <w:rFonts w:ascii="Palatino Linotype" w:eastAsia="Palatino Linotype" w:hAnsi="Palatino Linotype" w:cs="Palatino Linotype"/>
              </w:rPr>
            </w:pPr>
            <w:r>
              <w:rPr>
                <w:rFonts w:ascii="Palatino Linotype" w:eastAsia="Palatino Linotype" w:hAnsi="Palatino Linotype" w:cs="Palatino Linotype"/>
              </w:rPr>
              <w:t>Dane Wnioskodawcy</w:t>
            </w:r>
          </w:p>
        </w:tc>
      </w:tr>
      <w:tr w:rsidR="0072173D" w:rsidTr="007217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</w:tcPr>
          <w:p w:rsidR="0072173D" w:rsidRDefault="00E864E5">
            <w:pPr>
              <w:rPr>
                <w:rFonts w:ascii="Palatino Linotype" w:eastAsia="Palatino Linotype" w:hAnsi="Palatino Linotype" w:cs="Palatino Linotype"/>
              </w:rPr>
            </w:pPr>
            <w:bookmarkStart w:id="1" w:name="_heading=h.gjdgxs" w:colFirst="0" w:colLast="0"/>
            <w:bookmarkEnd w:id="1"/>
            <w:r>
              <w:rPr>
                <w:rFonts w:ascii="Palatino Linotype" w:eastAsia="Palatino Linotype" w:hAnsi="Palatino Linotype" w:cs="Palatino Linotype"/>
              </w:rPr>
              <w:t>Imię i nazwisko Wnioskodawcy</w:t>
            </w:r>
          </w:p>
        </w:tc>
        <w:tc>
          <w:tcPr>
            <w:tcW w:w="5244" w:type="dxa"/>
          </w:tcPr>
          <w:p w:rsidR="0072173D" w:rsidRDefault="007217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Palatino Linotype" w:hAnsi="Palatino Linotype" w:cs="Palatino Linotype"/>
              </w:rPr>
            </w:pPr>
          </w:p>
        </w:tc>
      </w:tr>
      <w:tr w:rsidR="0072173D" w:rsidTr="0072173D">
        <w:trPr>
          <w:trHeight w:val="6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</w:tcPr>
          <w:p w:rsidR="0072173D" w:rsidRDefault="00E864E5">
            <w:pPr>
              <w:rPr>
                <w:rFonts w:ascii="Palatino Linotype" w:eastAsia="Palatino Linotype" w:hAnsi="Palatino Linotype" w:cs="Palatino Linotype"/>
              </w:rPr>
            </w:pPr>
            <w:r>
              <w:rPr>
                <w:rFonts w:ascii="Palatino Linotype" w:eastAsia="Palatino Linotype" w:hAnsi="Palatino Linotype" w:cs="Palatino Linotype"/>
              </w:rPr>
              <w:t>Adres</w:t>
            </w:r>
          </w:p>
        </w:tc>
        <w:tc>
          <w:tcPr>
            <w:tcW w:w="5244" w:type="dxa"/>
          </w:tcPr>
          <w:p w:rsidR="0072173D" w:rsidRDefault="007217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Palatino Linotype" w:hAnsi="Palatino Linotype" w:cs="Palatino Linotype"/>
              </w:rPr>
            </w:pPr>
          </w:p>
        </w:tc>
      </w:tr>
      <w:tr w:rsidR="0072173D" w:rsidTr="007217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</w:tcPr>
          <w:p w:rsidR="0072173D" w:rsidRDefault="00E864E5">
            <w:pPr>
              <w:rPr>
                <w:rFonts w:ascii="Palatino Linotype" w:eastAsia="Palatino Linotype" w:hAnsi="Palatino Linotype" w:cs="Palatino Linotype"/>
                <w:vertAlign w:val="superscript"/>
              </w:rPr>
            </w:pPr>
            <w:r>
              <w:rPr>
                <w:rFonts w:ascii="Palatino Linotype" w:eastAsia="Palatino Linotype" w:hAnsi="Palatino Linotype" w:cs="Palatino Linotype"/>
              </w:rPr>
              <w:t>PESEL</w:t>
            </w:r>
          </w:p>
        </w:tc>
        <w:tc>
          <w:tcPr>
            <w:tcW w:w="5244" w:type="dxa"/>
          </w:tcPr>
          <w:p w:rsidR="0072173D" w:rsidRDefault="007217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Palatino Linotype" w:hAnsi="Palatino Linotype" w:cs="Palatino Linotype"/>
              </w:rPr>
            </w:pPr>
          </w:p>
        </w:tc>
      </w:tr>
      <w:tr w:rsidR="0072173D" w:rsidTr="0072173D">
        <w:trPr>
          <w:trHeight w:val="2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</w:tcPr>
          <w:p w:rsidR="0072173D" w:rsidRDefault="00E864E5">
            <w:pPr>
              <w:rPr>
                <w:rFonts w:ascii="Palatino Linotype" w:eastAsia="Palatino Linotype" w:hAnsi="Palatino Linotype" w:cs="Palatino Linotype"/>
              </w:rPr>
            </w:pPr>
            <w:r>
              <w:rPr>
                <w:rFonts w:ascii="Palatino Linotype" w:eastAsia="Palatino Linotype" w:hAnsi="Palatino Linotype" w:cs="Palatino Linotype"/>
              </w:rPr>
              <w:t xml:space="preserve">Telefon kontaktowy </w:t>
            </w:r>
          </w:p>
        </w:tc>
        <w:tc>
          <w:tcPr>
            <w:tcW w:w="5244" w:type="dxa"/>
          </w:tcPr>
          <w:p w:rsidR="0072173D" w:rsidRDefault="007217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Palatino Linotype" w:hAnsi="Palatino Linotype" w:cs="Palatino Linotype"/>
              </w:rPr>
            </w:pPr>
          </w:p>
        </w:tc>
      </w:tr>
      <w:tr w:rsidR="0072173D" w:rsidTr="007217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</w:tcPr>
          <w:p w:rsidR="0072173D" w:rsidRDefault="00E864E5">
            <w:pPr>
              <w:rPr>
                <w:rFonts w:ascii="Palatino Linotype" w:eastAsia="Palatino Linotype" w:hAnsi="Palatino Linotype" w:cs="Palatino Linotype"/>
              </w:rPr>
            </w:pPr>
            <w:r>
              <w:rPr>
                <w:rFonts w:ascii="Palatino Linotype" w:eastAsia="Palatino Linotype" w:hAnsi="Palatino Linotype" w:cs="Palatino Linotype"/>
              </w:rPr>
              <w:t>Adres e-mail</w:t>
            </w:r>
          </w:p>
        </w:tc>
        <w:tc>
          <w:tcPr>
            <w:tcW w:w="5244" w:type="dxa"/>
          </w:tcPr>
          <w:p w:rsidR="0072173D" w:rsidRDefault="007217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Palatino Linotype" w:hAnsi="Palatino Linotype" w:cs="Palatino Linotype"/>
              </w:rPr>
            </w:pPr>
          </w:p>
        </w:tc>
      </w:tr>
      <w:tr w:rsidR="0072173D" w:rsidTr="0072173D">
        <w:trPr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</w:tcPr>
          <w:p w:rsidR="0072173D" w:rsidRDefault="00E864E5">
            <w:pPr>
              <w:rPr>
                <w:rFonts w:ascii="Palatino Linotype" w:eastAsia="Palatino Linotype" w:hAnsi="Palatino Linotype" w:cs="Palatino Linotype"/>
              </w:rPr>
            </w:pPr>
            <w:r>
              <w:rPr>
                <w:rFonts w:ascii="Palatino Linotype" w:eastAsia="Palatino Linotype" w:hAnsi="Palatino Linotype" w:cs="Palatino Linotype"/>
              </w:rPr>
              <w:t xml:space="preserve">Numer konta bankowego </w:t>
            </w:r>
          </w:p>
        </w:tc>
        <w:tc>
          <w:tcPr>
            <w:tcW w:w="5244" w:type="dxa"/>
          </w:tcPr>
          <w:p w:rsidR="0072173D" w:rsidRDefault="007217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Palatino Linotype" w:hAnsi="Palatino Linotype" w:cs="Palatino Linotype"/>
              </w:rPr>
            </w:pPr>
          </w:p>
        </w:tc>
      </w:tr>
      <w:tr w:rsidR="0072173D" w:rsidTr="007217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</w:tcPr>
          <w:p w:rsidR="0072173D" w:rsidRDefault="00E864E5">
            <w:pPr>
              <w:rPr>
                <w:rFonts w:ascii="Palatino Linotype" w:eastAsia="Palatino Linotype" w:hAnsi="Palatino Linotype" w:cs="Palatino Linotype"/>
              </w:rPr>
            </w:pPr>
            <w:r>
              <w:rPr>
                <w:rFonts w:ascii="Palatino Linotype" w:eastAsia="Palatino Linotype" w:hAnsi="Palatino Linotype" w:cs="Palatino Linotype"/>
              </w:rPr>
              <w:t>Imię i nazwisko Współmałżonka</w:t>
            </w:r>
          </w:p>
        </w:tc>
        <w:tc>
          <w:tcPr>
            <w:tcW w:w="5244" w:type="dxa"/>
          </w:tcPr>
          <w:p w:rsidR="0072173D" w:rsidRDefault="007217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Palatino Linotype" w:hAnsi="Palatino Linotype" w:cs="Palatino Linotype"/>
              </w:rPr>
            </w:pPr>
          </w:p>
        </w:tc>
      </w:tr>
      <w:tr w:rsidR="0072173D" w:rsidTr="0072173D">
        <w:trPr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</w:tcPr>
          <w:p w:rsidR="0072173D" w:rsidRDefault="00E864E5">
            <w:pPr>
              <w:rPr>
                <w:rFonts w:ascii="Palatino Linotype" w:eastAsia="Palatino Linotype" w:hAnsi="Palatino Linotype" w:cs="Palatino Linotype"/>
              </w:rPr>
            </w:pPr>
            <w:r>
              <w:rPr>
                <w:rFonts w:ascii="Palatino Linotype" w:eastAsia="Palatino Linotype" w:hAnsi="Palatino Linotype" w:cs="Palatino Linotype"/>
              </w:rPr>
              <w:t>Pozostaję w ustawowej wspólności majątkowej</w:t>
            </w:r>
          </w:p>
        </w:tc>
        <w:tc>
          <w:tcPr>
            <w:tcW w:w="5244" w:type="dxa"/>
          </w:tcPr>
          <w:p w:rsidR="0072173D" w:rsidRDefault="00E864E5">
            <w:pPr>
              <w:ind w:left="18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Palatino Linotype" w:hAnsi="Palatino Linotype" w:cs="Palatino Linotype"/>
              </w:rPr>
            </w:pPr>
            <w:r>
              <w:rPr>
                <w:rFonts w:ascii="MS UI Gothic" w:eastAsia="MS UI Gothic" w:hAnsi="MS UI Gothic" w:cs="MS UI Gothic"/>
              </w:rPr>
              <w:t xml:space="preserve"> </w:t>
            </w:r>
          </w:p>
        </w:tc>
      </w:tr>
      <w:tr w:rsidR="003866BE" w:rsidTr="007217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</w:tcPr>
          <w:p w:rsidR="003866BE" w:rsidRDefault="007C2BC8">
            <w:pPr>
              <w:rPr>
                <w:rFonts w:ascii="Palatino Linotype" w:eastAsia="Palatino Linotype" w:hAnsi="Palatino Linotype" w:cs="Palatino Linotype"/>
              </w:rPr>
            </w:pPr>
            <w:r>
              <w:rPr>
                <w:rFonts w:ascii="Palatino Linotype" w:eastAsia="Palatino Linotype" w:hAnsi="Palatino Linotype" w:cs="Palatino Linotype"/>
              </w:rPr>
              <w:t>Z</w:t>
            </w:r>
            <w:r w:rsidR="00020929">
              <w:rPr>
                <w:rFonts w:ascii="Palatino Linotype" w:eastAsia="Palatino Linotype" w:hAnsi="Palatino Linotype" w:cs="Palatino Linotype"/>
              </w:rPr>
              <w:t xml:space="preserve">głoszenie magazynu energii, </w:t>
            </w:r>
            <w:r w:rsidR="00CF06EF">
              <w:rPr>
                <w:rFonts w:ascii="Palatino Linotype" w:eastAsia="Palatino Linotype" w:hAnsi="Palatino Linotype" w:cs="Palatino Linotype"/>
              </w:rPr>
              <w:t xml:space="preserve">montaż magazynu ciepła, </w:t>
            </w:r>
            <w:r w:rsidR="00020929">
              <w:rPr>
                <w:rFonts w:ascii="Palatino Linotype" w:eastAsia="Palatino Linotype" w:hAnsi="Palatino Linotype" w:cs="Palatino Linotype"/>
              </w:rPr>
              <w:t>daty wystawienia faktur</w:t>
            </w:r>
          </w:p>
        </w:tc>
        <w:tc>
          <w:tcPr>
            <w:tcW w:w="5244" w:type="dxa"/>
          </w:tcPr>
          <w:p w:rsidR="003866BE" w:rsidRDefault="003866BE" w:rsidP="00386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Od 1 </w:t>
            </w:r>
            <w:r w:rsidR="00FE1627">
              <w:t>listopada 2025 r.</w:t>
            </w:r>
          </w:p>
          <w:p w:rsidR="003866BE" w:rsidRDefault="003866BE" w:rsidP="003866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S UI Gothic" w:eastAsia="MS UI Gothic" w:hAnsi="MS UI Gothic" w:cs="MS UI Gothic"/>
              </w:rPr>
            </w:pPr>
          </w:p>
        </w:tc>
      </w:tr>
      <w:tr w:rsidR="0072173D" w:rsidTr="0072173D">
        <w:trPr>
          <w:trHeight w:val="2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8" w:type="dxa"/>
            <w:gridSpan w:val="2"/>
          </w:tcPr>
          <w:p w:rsidR="0072173D" w:rsidRDefault="00E864E5">
            <w:pPr>
              <w:jc w:val="center"/>
              <w:rPr>
                <w:rFonts w:ascii="Palatino Linotype" w:eastAsia="Palatino Linotype" w:hAnsi="Palatino Linotype" w:cs="Palatino Linotype"/>
              </w:rPr>
            </w:pPr>
            <w:r>
              <w:rPr>
                <w:rFonts w:ascii="Palatino Linotype" w:eastAsia="Palatino Linotype" w:hAnsi="Palatino Linotype" w:cs="Palatino Linotype"/>
              </w:rPr>
              <w:t>Dane Instalacji</w:t>
            </w:r>
          </w:p>
        </w:tc>
      </w:tr>
      <w:tr w:rsidR="0072173D" w:rsidTr="007217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</w:tcPr>
          <w:p w:rsidR="0072173D" w:rsidRDefault="00E864E5">
            <w:pPr>
              <w:tabs>
                <w:tab w:val="left" w:pos="2970"/>
              </w:tabs>
              <w:rPr>
                <w:rFonts w:ascii="Palatino Linotype" w:eastAsia="Palatino Linotype" w:hAnsi="Palatino Linotype" w:cs="Palatino Linotype"/>
              </w:rPr>
            </w:pPr>
            <w:r>
              <w:rPr>
                <w:rFonts w:ascii="Palatino Linotype" w:eastAsia="Palatino Linotype" w:hAnsi="Palatino Linotype" w:cs="Palatino Linotype"/>
              </w:rPr>
              <w:t xml:space="preserve">Adres instalacji </w:t>
            </w:r>
            <w:r w:rsidR="00CF06EF">
              <w:rPr>
                <w:rFonts w:ascii="Palatino Linotype" w:eastAsia="Palatino Linotype" w:hAnsi="Palatino Linotype" w:cs="Palatino Linotype"/>
              </w:rPr>
              <w:t>(jeśli jest inny niż adres Wnioskodawcy)</w:t>
            </w:r>
          </w:p>
        </w:tc>
        <w:tc>
          <w:tcPr>
            <w:tcW w:w="5244" w:type="dxa"/>
          </w:tcPr>
          <w:p w:rsidR="0072173D" w:rsidRDefault="007217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Palatino Linotype" w:hAnsi="Palatino Linotype" w:cs="Palatino Linotype"/>
              </w:rPr>
            </w:pPr>
          </w:p>
        </w:tc>
      </w:tr>
      <w:tr w:rsidR="0072173D" w:rsidTr="0072173D">
        <w:trPr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</w:tcPr>
          <w:p w:rsidR="0072173D" w:rsidRDefault="00E864E5">
            <w:pPr>
              <w:rPr>
                <w:rFonts w:ascii="Palatino Linotype" w:eastAsia="Palatino Linotype" w:hAnsi="Palatino Linotype" w:cs="Palatino Linotype"/>
              </w:rPr>
            </w:pPr>
            <w:r>
              <w:rPr>
                <w:rFonts w:ascii="Palatino Linotype" w:eastAsia="Palatino Linotype" w:hAnsi="Palatino Linotype" w:cs="Palatino Linotype"/>
              </w:rPr>
              <w:t>Moc instalacji fotowoltaicznej (kW)</w:t>
            </w:r>
          </w:p>
        </w:tc>
        <w:tc>
          <w:tcPr>
            <w:tcW w:w="5244" w:type="dxa"/>
          </w:tcPr>
          <w:p w:rsidR="0072173D" w:rsidRDefault="007217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Palatino Linotype" w:hAnsi="Palatino Linotype" w:cs="Palatino Linotype"/>
              </w:rPr>
            </w:pPr>
          </w:p>
        </w:tc>
      </w:tr>
      <w:tr w:rsidR="007C2BC8" w:rsidTr="007217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</w:tcPr>
          <w:p w:rsidR="007C2BC8" w:rsidRDefault="007C2BC8">
            <w:pPr>
              <w:rPr>
                <w:rFonts w:ascii="Palatino Linotype" w:eastAsia="Palatino Linotype" w:hAnsi="Palatino Linotype" w:cs="Palatino Linotype"/>
              </w:rPr>
            </w:pPr>
            <w:r>
              <w:rPr>
                <w:rFonts w:ascii="Palatino Linotype" w:eastAsia="Palatino Linotype" w:hAnsi="Palatino Linotype" w:cs="Palatino Linotype"/>
              </w:rPr>
              <w:t>System rozliczania</w:t>
            </w:r>
          </w:p>
        </w:tc>
        <w:tc>
          <w:tcPr>
            <w:tcW w:w="5244" w:type="dxa"/>
          </w:tcPr>
          <w:p w:rsidR="007C2BC8" w:rsidRDefault="007C2BC8" w:rsidP="007C2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net-billing (tzw. nowy)</w:t>
            </w:r>
          </w:p>
          <w:p w:rsidR="007C2BC8" w:rsidRDefault="007C2BC8" w:rsidP="007C2B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Palatino Linotype" w:hAnsi="Palatino Linotype" w:cs="Palatino Linotype"/>
              </w:rPr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net-</w:t>
            </w:r>
            <w:proofErr w:type="spellStart"/>
            <w:r>
              <w:t>metering</w:t>
            </w:r>
            <w:proofErr w:type="spellEnd"/>
            <w:r>
              <w:t xml:space="preserve"> (tzw. stary)</w:t>
            </w:r>
          </w:p>
        </w:tc>
      </w:tr>
      <w:tr w:rsidR="0072173D" w:rsidTr="0072173D">
        <w:trPr>
          <w:trHeight w:val="2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</w:tcPr>
          <w:p w:rsidR="0072173D" w:rsidRDefault="00E864E5">
            <w:pPr>
              <w:rPr>
                <w:rFonts w:ascii="Palatino Linotype" w:eastAsia="Palatino Linotype" w:hAnsi="Palatino Linotype" w:cs="Palatino Linotype"/>
              </w:rPr>
            </w:pPr>
            <w:r>
              <w:rPr>
                <w:rFonts w:ascii="Palatino Linotype" w:eastAsia="Palatino Linotype" w:hAnsi="Palatino Linotype" w:cs="Palatino Linotype"/>
              </w:rPr>
              <w:t>Data przyjęcia zgłoszenia o wymianę licznika</w:t>
            </w:r>
          </w:p>
        </w:tc>
        <w:tc>
          <w:tcPr>
            <w:tcW w:w="5244" w:type="dxa"/>
          </w:tcPr>
          <w:p w:rsidR="0072173D" w:rsidRDefault="007217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Palatino Linotype" w:hAnsi="Palatino Linotype" w:cs="Palatino Linotype"/>
              </w:rPr>
            </w:pPr>
          </w:p>
        </w:tc>
      </w:tr>
      <w:tr w:rsidR="0072173D" w:rsidTr="007217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8" w:type="dxa"/>
            <w:gridSpan w:val="2"/>
          </w:tcPr>
          <w:p w:rsidR="0072173D" w:rsidRDefault="0072173D">
            <w:pPr>
              <w:jc w:val="center"/>
            </w:pPr>
          </w:p>
        </w:tc>
      </w:tr>
      <w:tr w:rsidR="0072173D" w:rsidTr="0072173D">
        <w:trPr>
          <w:trHeight w:val="3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</w:tcPr>
          <w:p w:rsidR="0072173D" w:rsidRDefault="00CF06EF">
            <w:pPr>
              <w:rPr>
                <w:rFonts w:ascii="Palatino Linotype" w:eastAsia="Palatino Linotype" w:hAnsi="Palatino Linotype" w:cs="Palatino Linotype"/>
              </w:rPr>
            </w:pPr>
            <w:r>
              <w:rPr>
                <w:rFonts w:ascii="Palatino Linotype" w:eastAsia="Palatino Linotype" w:hAnsi="Palatino Linotype" w:cs="Palatino Linotype"/>
              </w:rPr>
              <w:t>Magazyn ciepła</w:t>
            </w:r>
          </w:p>
        </w:tc>
        <w:tc>
          <w:tcPr>
            <w:tcW w:w="5244" w:type="dxa"/>
          </w:tcPr>
          <w:p w:rsidR="00CF06EF" w:rsidRDefault="00CF06EF" w:rsidP="00CF06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Tak</w:t>
            </w:r>
          </w:p>
          <w:p w:rsidR="0072173D" w:rsidRDefault="00CF06EF" w:rsidP="00CF06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Palatino Linotype" w:hAnsi="Palatino Linotype" w:cs="Palatino Linotype"/>
              </w:rPr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Nie</w:t>
            </w:r>
          </w:p>
        </w:tc>
      </w:tr>
      <w:tr w:rsidR="00FE1627" w:rsidTr="007217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</w:tcPr>
          <w:p w:rsidR="00FE1627" w:rsidRDefault="00FE1627">
            <w:pPr>
              <w:rPr>
                <w:rFonts w:ascii="Palatino Linotype" w:eastAsia="Palatino Linotype" w:hAnsi="Palatino Linotype" w:cs="Palatino Linotype"/>
              </w:rPr>
            </w:pPr>
            <w:r>
              <w:rPr>
                <w:rFonts w:ascii="Palatino Linotype" w:eastAsia="Palatino Linotype" w:hAnsi="Palatino Linotype" w:cs="Palatino Linotype"/>
              </w:rPr>
              <w:t>Pojemność (litry) magazynu ciepła</w:t>
            </w:r>
          </w:p>
        </w:tc>
        <w:tc>
          <w:tcPr>
            <w:tcW w:w="5244" w:type="dxa"/>
          </w:tcPr>
          <w:p w:rsidR="00FE1627" w:rsidRDefault="00FE1627" w:rsidP="00CF06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S Gothic" w:eastAsia="MS Gothic" w:hAnsi="MS Gothic" w:cs="MS Gothic"/>
              </w:rPr>
            </w:pPr>
          </w:p>
        </w:tc>
      </w:tr>
      <w:tr w:rsidR="0072173D" w:rsidTr="0072173D">
        <w:trPr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</w:tcPr>
          <w:p w:rsidR="0072173D" w:rsidRDefault="00CF06EF">
            <w:pPr>
              <w:rPr>
                <w:rFonts w:ascii="Palatino Linotype" w:eastAsia="Palatino Linotype" w:hAnsi="Palatino Linotype" w:cs="Palatino Linotype"/>
              </w:rPr>
            </w:pPr>
            <w:r>
              <w:rPr>
                <w:rFonts w:ascii="Palatino Linotype" w:eastAsia="Palatino Linotype" w:hAnsi="Palatino Linotype" w:cs="Palatino Linotype"/>
              </w:rPr>
              <w:t>Magazyn energii</w:t>
            </w:r>
            <w:r w:rsidR="00E864E5">
              <w:rPr>
                <w:rFonts w:ascii="Palatino Linotype" w:eastAsia="Palatino Linotype" w:hAnsi="Palatino Linotype" w:cs="Palatino Linotype"/>
              </w:rPr>
              <w:t xml:space="preserve"> </w:t>
            </w:r>
          </w:p>
        </w:tc>
        <w:tc>
          <w:tcPr>
            <w:tcW w:w="5244" w:type="dxa"/>
          </w:tcPr>
          <w:p w:rsidR="00CF06EF" w:rsidRDefault="00CF06EF" w:rsidP="00CF06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Tak</w:t>
            </w:r>
          </w:p>
          <w:p w:rsidR="0072173D" w:rsidRDefault="00CF06EF" w:rsidP="00CF06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Palatino Linotype" w:hAnsi="Palatino Linotype" w:cs="Palatino Linotype"/>
              </w:rPr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Nie</w:t>
            </w:r>
          </w:p>
        </w:tc>
      </w:tr>
      <w:tr w:rsidR="00FE1627" w:rsidTr="007217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</w:tcPr>
          <w:p w:rsidR="00FE1627" w:rsidRDefault="00FE1627">
            <w:pPr>
              <w:rPr>
                <w:rFonts w:ascii="Palatino Linotype" w:eastAsia="Palatino Linotype" w:hAnsi="Palatino Linotype" w:cs="Palatino Linotype"/>
              </w:rPr>
            </w:pPr>
            <w:r>
              <w:rPr>
                <w:rFonts w:ascii="Palatino Linotype" w:eastAsia="Palatino Linotype" w:hAnsi="Palatino Linotype" w:cs="Palatino Linotype"/>
              </w:rPr>
              <w:t>Moc (kW) i pojemność 9kWh) magazynu energii</w:t>
            </w:r>
          </w:p>
        </w:tc>
        <w:tc>
          <w:tcPr>
            <w:tcW w:w="5244" w:type="dxa"/>
          </w:tcPr>
          <w:p w:rsidR="00FE1627" w:rsidRDefault="00FE1627" w:rsidP="00CF06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S Gothic" w:eastAsia="MS Gothic" w:hAnsi="MS Gothic" w:cs="MS Gothic"/>
              </w:rPr>
            </w:pPr>
          </w:p>
        </w:tc>
      </w:tr>
      <w:tr w:rsidR="00FE1627" w:rsidTr="0072173D">
        <w:trPr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</w:tcPr>
          <w:p w:rsidR="00FE1627" w:rsidRDefault="00FE1627">
            <w:pPr>
              <w:rPr>
                <w:rFonts w:ascii="Palatino Linotype" w:eastAsia="Palatino Linotype" w:hAnsi="Palatino Linotype" w:cs="Palatino Linotype"/>
              </w:rPr>
            </w:pPr>
            <w:r>
              <w:rPr>
                <w:rFonts w:ascii="Palatino Linotype" w:eastAsia="Palatino Linotype" w:hAnsi="Palatino Linotype" w:cs="Palatino Linotype"/>
              </w:rPr>
              <w:t>Instalacja jest wyposażona w system zarządzania energią (EMS)</w:t>
            </w:r>
          </w:p>
        </w:tc>
        <w:tc>
          <w:tcPr>
            <w:tcW w:w="5244" w:type="dxa"/>
          </w:tcPr>
          <w:p w:rsidR="00FE1627" w:rsidRDefault="00FE1627" w:rsidP="00FE16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Tak</w:t>
            </w:r>
          </w:p>
          <w:p w:rsidR="00FE1627" w:rsidRDefault="00FE1627" w:rsidP="00FE16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S Gothic" w:eastAsia="MS Gothic" w:hAnsi="MS Gothic" w:cs="MS Gothic"/>
              </w:rPr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Nie</w:t>
            </w:r>
          </w:p>
        </w:tc>
      </w:tr>
      <w:tr w:rsidR="00FE1627" w:rsidTr="007217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</w:tcPr>
          <w:p w:rsidR="00FE1627" w:rsidRDefault="00FE1627">
            <w:pPr>
              <w:rPr>
                <w:rFonts w:ascii="Palatino Linotype" w:eastAsia="Palatino Linotype" w:hAnsi="Palatino Linotype" w:cs="Palatino Linotype"/>
              </w:rPr>
            </w:pPr>
            <w:r>
              <w:rPr>
                <w:rFonts w:ascii="Palatino Linotype" w:eastAsia="Palatino Linotype" w:hAnsi="Palatino Linotype" w:cs="Palatino Linotype"/>
              </w:rPr>
              <w:t>Nazwa systemu EMS</w:t>
            </w:r>
          </w:p>
        </w:tc>
        <w:tc>
          <w:tcPr>
            <w:tcW w:w="5244" w:type="dxa"/>
          </w:tcPr>
          <w:p w:rsidR="00FE1627" w:rsidRDefault="00FE1627" w:rsidP="00FE16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S Gothic" w:eastAsia="MS Gothic" w:hAnsi="MS Gothic" w:cs="MS Gothic"/>
              </w:rPr>
            </w:pPr>
          </w:p>
        </w:tc>
      </w:tr>
      <w:tr w:rsidR="0072173D" w:rsidTr="0072173D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8" w:type="dxa"/>
            <w:gridSpan w:val="2"/>
          </w:tcPr>
          <w:p w:rsidR="0072173D" w:rsidRDefault="00E864E5"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 </w:t>
            </w:r>
            <w:r>
              <w:rPr>
                <w:b w:val="0"/>
              </w:rPr>
              <w:t xml:space="preserve">Oświadczam, że nie jestem objęty sankcjami nałożonymi przepisami unijnymi, w szczególności sankcjami przyjętymi na podstawie: rozporządzenia Rady (UE) nr 269/2014 z dnia 17 marca 2014 r. w sprawie środków ograniczających w odniesieniu do działań podważających integralność terytorialną, suwerenność i niezależność Ukrainy lub im zagrażających (Dz. Urz. UE L 78 z 17.03.2014, str. 6, z późn. zm.), rozporządzenia Rady (UE) nr 833/2014 z dnia 31 lipca 2014 r., w brzmieniu nadanym rozporządzeniem 2022/576, dotyczącego środków ograniczających w związku z działaniami Rosji destabilizującymi sytuację na Ukrainie (Dz. Urz. UE L 229 z 31.07.2014, str. 1, z późn. zm.), rozporządzenia Rady (WE) nr 765/2006 z dnia 18 maja 2006 r. dotyczącego środków ograniczających w związku z sytuacją na Białorusi i udziałem Białorusi w agresji Rosji wobec Ukrainy (Dz. Urz. UE L 134 z 20.05.2006, str. 1, z późn. zm.), decyzji Rady 2012/642/WPZiB z dnia 15 października 2012 r. dotyczącej środków ograniczających w związku z sytuacją na Białorusi i udziałem Białorusi w agresji Rosji wobec Ukrainy (Dz. Urz. UE L 285 z 17.10.2012, str. 1, z późn. zm.), decyzji Rady 2014/145/WPZiB z dnia 17 marca 2014 r. w sprawie środków ograniczających w związku z działaniami podważającymi integralność terytorialną, </w:t>
            </w:r>
            <w:r>
              <w:rPr>
                <w:b w:val="0"/>
              </w:rPr>
              <w:lastRenderedPageBreak/>
              <w:t>suwerenność i niezależność Ukrainy lub im zagrażającymi (Dz. Urz. UE L 78 z 17.03.2014, str. 16, z późn. zm.) lub decyzji Rady 2014/512/WPZiB z dnia 31 lipca 2014 r. dotyczącej środków ograniczających w związku z działaniami Rosji destabilizującymi sytuację na Ukrainie (Dz. Urz. UE L 229 z 31.07.2014, str. 13, z późn. zm.).</w:t>
            </w:r>
          </w:p>
          <w:p w:rsidR="0072173D" w:rsidRDefault="0072173D"/>
          <w:p w:rsidR="0072173D" w:rsidRDefault="00E864E5">
            <w:r>
              <w:rPr>
                <w:rFonts w:ascii="MS Gothic" w:eastAsia="MS Gothic" w:hAnsi="MS Gothic" w:cs="MS Gothic"/>
                <w:b w:val="0"/>
              </w:rPr>
              <w:t>☐</w:t>
            </w:r>
            <w:r>
              <w:rPr>
                <w:b w:val="0"/>
              </w:rPr>
              <w:t xml:space="preserve">  Oświadczam, że nie jestem objęty sankcjami przyjętymi na podstawie ustawy z dnia 13 kwietnia 2022 r. o szczególnych rozwiązaniach w zakresie przeciwdziałania wspieraniu agresji na Ukrainę oraz służących ochronie bezpieczeństwa narodowego (</w:t>
            </w:r>
            <w:proofErr w:type="spellStart"/>
            <w:r>
              <w:rPr>
                <w:b w:val="0"/>
              </w:rPr>
              <w:t>t.j</w:t>
            </w:r>
            <w:proofErr w:type="spellEnd"/>
            <w:r>
              <w:rPr>
                <w:b w:val="0"/>
              </w:rPr>
              <w:t>.: Dz. U. z 2023 r. poz. 129, z późn. zm.), w szczególności nie jestem wpisany na listę, o której mowa w art. 2 tej ustawy.</w:t>
            </w:r>
          </w:p>
        </w:tc>
      </w:tr>
    </w:tbl>
    <w:p w:rsidR="0072173D" w:rsidRDefault="0072173D">
      <w:pPr>
        <w:rPr>
          <w:rFonts w:ascii="Palatino Linotype" w:eastAsia="Palatino Linotype" w:hAnsi="Palatino Linotype" w:cs="Palatino Linotype"/>
          <w:b/>
        </w:rPr>
      </w:pPr>
    </w:p>
    <w:p w:rsidR="0072173D" w:rsidRPr="00CF06EF" w:rsidRDefault="00E864E5">
      <w:pPr>
        <w:rPr>
          <w:rFonts w:ascii="Palatino Linotype" w:eastAsia="Palatino Linotype" w:hAnsi="Palatino Linotype" w:cs="Palatino Linotype"/>
          <w:b/>
          <w:sz w:val="24"/>
          <w:szCs w:val="24"/>
        </w:rPr>
      </w:pPr>
      <w:r w:rsidRPr="00CF06EF">
        <w:rPr>
          <w:rFonts w:ascii="Palatino Linotype" w:eastAsia="Palatino Linotype" w:hAnsi="Palatino Linotype" w:cs="Palatino Linotype"/>
          <w:b/>
          <w:sz w:val="24"/>
          <w:szCs w:val="24"/>
        </w:rPr>
        <w:t>Dodatkowo do formularza należy dołączyć takie dokumenty jak:</w:t>
      </w:r>
    </w:p>
    <w:p w:rsidR="00CF06EF" w:rsidRPr="00CF06EF" w:rsidRDefault="00CF06EF" w:rsidP="00CF06EF">
      <w:pPr>
        <w:pStyle w:val="Akapitzlist"/>
        <w:numPr>
          <w:ilvl w:val="0"/>
          <w:numId w:val="3"/>
        </w:numPr>
        <w:spacing w:after="0" w:line="240" w:lineRule="auto"/>
        <w:ind w:left="-284"/>
        <w:contextualSpacing w:val="0"/>
        <w:jc w:val="both"/>
        <w:rPr>
          <w:rFonts w:ascii="Palatino Linotype" w:hAnsi="Palatino Linotype"/>
        </w:rPr>
      </w:pPr>
      <w:r w:rsidRPr="00CF06EF">
        <w:rPr>
          <w:rFonts w:ascii="Palatino Linotype" w:hAnsi="Palatino Linotype"/>
        </w:rPr>
        <w:t xml:space="preserve">Faktura/y potwierdzająca/e zakup i montaż </w:t>
      </w:r>
    </w:p>
    <w:p w:rsidR="00CF06EF" w:rsidRPr="00CF06EF" w:rsidRDefault="00CF06EF" w:rsidP="00CF06EF">
      <w:pPr>
        <w:pStyle w:val="Akapitzlist"/>
        <w:numPr>
          <w:ilvl w:val="0"/>
          <w:numId w:val="3"/>
        </w:numPr>
        <w:spacing w:after="0" w:line="240" w:lineRule="auto"/>
        <w:ind w:left="-284"/>
        <w:contextualSpacing w:val="0"/>
        <w:jc w:val="both"/>
        <w:rPr>
          <w:rFonts w:ascii="Palatino Linotype" w:hAnsi="Palatino Linotype"/>
        </w:rPr>
      </w:pPr>
      <w:r w:rsidRPr="00CF06EF">
        <w:rPr>
          <w:rFonts w:ascii="Palatino Linotype" w:hAnsi="Palatino Linotype"/>
        </w:rPr>
        <w:t>Dokument potwierdzający pełną płatność za fakturę/y:</w:t>
      </w:r>
    </w:p>
    <w:p w:rsidR="00CF06EF" w:rsidRPr="00CF06EF" w:rsidRDefault="00CF06EF" w:rsidP="00CF06EF">
      <w:pPr>
        <w:pStyle w:val="Akapitzlist"/>
        <w:numPr>
          <w:ilvl w:val="1"/>
          <w:numId w:val="3"/>
        </w:numPr>
        <w:spacing w:after="0" w:line="240" w:lineRule="auto"/>
        <w:ind w:left="142"/>
        <w:contextualSpacing w:val="0"/>
        <w:jc w:val="both"/>
        <w:rPr>
          <w:rFonts w:ascii="Palatino Linotype" w:hAnsi="Palatino Linotype"/>
        </w:rPr>
      </w:pPr>
      <w:r w:rsidRPr="00CF06EF">
        <w:rPr>
          <w:rFonts w:ascii="Palatino Linotype" w:hAnsi="Palatino Linotype"/>
        </w:rPr>
        <w:t>Potwierdzenie dokonania przelewu ze wskazanym nr fv</w:t>
      </w:r>
    </w:p>
    <w:p w:rsidR="00CF06EF" w:rsidRPr="00CF06EF" w:rsidRDefault="00CF06EF" w:rsidP="00CF06EF">
      <w:pPr>
        <w:pStyle w:val="Akapitzlist"/>
        <w:numPr>
          <w:ilvl w:val="1"/>
          <w:numId w:val="3"/>
        </w:numPr>
        <w:spacing w:after="0" w:line="240" w:lineRule="auto"/>
        <w:ind w:left="142"/>
        <w:contextualSpacing w:val="0"/>
        <w:jc w:val="both"/>
        <w:rPr>
          <w:rFonts w:ascii="Palatino Linotype" w:hAnsi="Palatino Linotype"/>
        </w:rPr>
      </w:pPr>
      <w:r w:rsidRPr="00CF06EF">
        <w:rPr>
          <w:rFonts w:ascii="Palatino Linotype" w:hAnsi="Palatino Linotype"/>
        </w:rPr>
        <w:t>Dokument KP</w:t>
      </w:r>
    </w:p>
    <w:p w:rsidR="00CF06EF" w:rsidRPr="00CF06EF" w:rsidRDefault="008466BD" w:rsidP="00CF06EF">
      <w:pPr>
        <w:pStyle w:val="Akapitzlist"/>
        <w:numPr>
          <w:ilvl w:val="0"/>
          <w:numId w:val="3"/>
        </w:numPr>
        <w:spacing w:after="0" w:line="240" w:lineRule="auto"/>
        <w:ind w:left="-284"/>
        <w:contextualSpacing w:val="0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Zaświadczenie OSD, potwierdzające przyłączenie do sieci</w:t>
      </w:r>
    </w:p>
    <w:p w:rsidR="00CF06EF" w:rsidRPr="00CF06EF" w:rsidRDefault="00CF06EF" w:rsidP="00CF06EF">
      <w:pPr>
        <w:pStyle w:val="Akapitzlist"/>
        <w:numPr>
          <w:ilvl w:val="0"/>
          <w:numId w:val="3"/>
        </w:numPr>
        <w:spacing w:after="0" w:line="240" w:lineRule="auto"/>
        <w:ind w:left="-284"/>
        <w:contextualSpacing w:val="0"/>
        <w:jc w:val="both"/>
        <w:rPr>
          <w:rFonts w:ascii="Palatino Linotype" w:hAnsi="Palatino Linotype"/>
        </w:rPr>
      </w:pPr>
      <w:r w:rsidRPr="00CF06EF">
        <w:rPr>
          <w:rFonts w:ascii="Palatino Linotype" w:hAnsi="Palatino Linotype"/>
        </w:rPr>
        <w:t>Dokument potwierdzający zgłoszenie magazynu energii do dystrybutora sieci</w:t>
      </w:r>
    </w:p>
    <w:p w:rsidR="00CF06EF" w:rsidRPr="00CF06EF" w:rsidRDefault="00CF06EF" w:rsidP="00CF06EF">
      <w:pPr>
        <w:pStyle w:val="Akapitzlist"/>
        <w:numPr>
          <w:ilvl w:val="0"/>
          <w:numId w:val="3"/>
        </w:numPr>
        <w:spacing w:after="0" w:line="240" w:lineRule="auto"/>
        <w:ind w:left="-284"/>
        <w:contextualSpacing w:val="0"/>
        <w:jc w:val="both"/>
        <w:rPr>
          <w:rFonts w:ascii="Palatino Linotype" w:hAnsi="Palatino Linotype"/>
        </w:rPr>
      </w:pPr>
      <w:r w:rsidRPr="00CF06EF">
        <w:rPr>
          <w:rFonts w:ascii="Palatino Linotype" w:hAnsi="Palatino Linotype"/>
        </w:rPr>
        <w:t>Protokół odbioru dla montażu magazynu energii i/lub magazynu ciepła</w:t>
      </w:r>
      <w:r w:rsidR="008466BD">
        <w:rPr>
          <w:rFonts w:ascii="Palatino Linotype" w:hAnsi="Palatino Linotype"/>
        </w:rPr>
        <w:t xml:space="preserve"> oraz systemu EMS</w:t>
      </w:r>
      <w:r w:rsidRPr="00CF06EF">
        <w:rPr>
          <w:rFonts w:ascii="Palatino Linotype" w:hAnsi="Palatino Linotype"/>
        </w:rPr>
        <w:t xml:space="preserve"> – </w:t>
      </w:r>
      <w:r>
        <w:rPr>
          <w:rFonts w:ascii="Palatino Linotype" w:hAnsi="Palatino Linotype"/>
        </w:rPr>
        <w:t>wzór przekażemy mailowo</w:t>
      </w:r>
      <w:r w:rsidR="008466BD">
        <w:rPr>
          <w:rFonts w:ascii="Palatino Linotype" w:hAnsi="Palatino Linotype"/>
        </w:rPr>
        <w:t>.</w:t>
      </w:r>
    </w:p>
    <w:p w:rsidR="00CF06EF" w:rsidRPr="00CF06EF" w:rsidRDefault="00CF06EF" w:rsidP="00CF06EF">
      <w:pPr>
        <w:pStyle w:val="Akapitzlist"/>
        <w:numPr>
          <w:ilvl w:val="0"/>
          <w:numId w:val="3"/>
        </w:numPr>
        <w:spacing w:after="0" w:line="240" w:lineRule="auto"/>
        <w:ind w:left="-284"/>
        <w:contextualSpacing w:val="0"/>
        <w:jc w:val="both"/>
        <w:rPr>
          <w:rFonts w:ascii="Palatino Linotype" w:hAnsi="Palatino Linotype"/>
        </w:rPr>
      </w:pPr>
      <w:r w:rsidRPr="00CF06EF">
        <w:rPr>
          <w:rFonts w:ascii="Palatino Linotype" w:hAnsi="Palatino Linotype"/>
        </w:rPr>
        <w:t>Dokumentacja fotograficzna</w:t>
      </w:r>
    </w:p>
    <w:p w:rsidR="00CF06EF" w:rsidRPr="00CF06EF" w:rsidRDefault="00CF06EF" w:rsidP="008466BD">
      <w:pPr>
        <w:spacing w:after="0" w:line="240" w:lineRule="auto"/>
        <w:jc w:val="both"/>
        <w:rPr>
          <w:rFonts w:ascii="Palatino Linotype" w:hAnsi="Palatino Linotype"/>
        </w:rPr>
      </w:pPr>
      <w:r w:rsidRPr="008466BD">
        <w:rPr>
          <w:rFonts w:ascii="Palatino Linotype" w:hAnsi="Palatino Linotype"/>
        </w:rPr>
        <w:t xml:space="preserve">UWAGI: </w:t>
      </w:r>
      <w:r w:rsidR="008466BD">
        <w:rPr>
          <w:rFonts w:ascii="Palatino Linotype" w:hAnsi="Palatino Linotype"/>
        </w:rPr>
        <w:t xml:space="preserve">Zdjęcia muszą pokazywać wszystkie urządzenia zgłaszane do dofinansowania, </w:t>
      </w:r>
      <w:r w:rsidR="008466BD" w:rsidRPr="008466BD">
        <w:rPr>
          <w:rFonts w:ascii="Palatino Linotype" w:hAnsi="Palatino Linotype"/>
        </w:rPr>
        <w:t>całe urządzenie z możliwością identyfikacji nazwy handlowej urządzenia</w:t>
      </w:r>
      <w:r w:rsidR="008466BD">
        <w:rPr>
          <w:rFonts w:ascii="Palatino Linotype" w:hAnsi="Palatino Linotype"/>
        </w:rPr>
        <w:t xml:space="preserve"> oraz ta</w:t>
      </w:r>
      <w:r w:rsidR="008466BD" w:rsidRPr="008466BD">
        <w:rPr>
          <w:rFonts w:ascii="Palatino Linotype" w:hAnsi="Palatino Linotype"/>
        </w:rPr>
        <w:t>bliczkę znamionową wskazującą numer seryjny urządzenia.</w:t>
      </w:r>
    </w:p>
    <w:p w:rsidR="00CF06EF" w:rsidRPr="00CF06EF" w:rsidRDefault="00CF06EF" w:rsidP="00CF06EF">
      <w:pPr>
        <w:pStyle w:val="Akapitzlist"/>
        <w:numPr>
          <w:ilvl w:val="0"/>
          <w:numId w:val="3"/>
        </w:numPr>
        <w:spacing w:after="0" w:line="240" w:lineRule="auto"/>
        <w:ind w:left="-284"/>
        <w:contextualSpacing w:val="0"/>
        <w:jc w:val="both"/>
        <w:rPr>
          <w:rFonts w:ascii="Palatino Linotype" w:hAnsi="Palatino Linotype"/>
        </w:rPr>
      </w:pPr>
      <w:r w:rsidRPr="00CF06EF">
        <w:rPr>
          <w:rFonts w:ascii="Palatino Linotype" w:hAnsi="Palatino Linotype"/>
        </w:rPr>
        <w:t>Dokument potwierdzający numer rachunku bankowego – dowolne potwierdzenie przelewu</w:t>
      </w:r>
      <w:r w:rsidR="008466BD">
        <w:rPr>
          <w:rFonts w:ascii="Palatino Linotype" w:hAnsi="Palatino Linotype"/>
        </w:rPr>
        <w:t>, np. za zakupy, opłaty itd.</w:t>
      </w:r>
    </w:p>
    <w:p w:rsidR="00CF06EF" w:rsidRDefault="00CF06EF" w:rsidP="00CF06EF">
      <w:pPr>
        <w:pStyle w:val="Akapitzlist"/>
        <w:numPr>
          <w:ilvl w:val="0"/>
          <w:numId w:val="3"/>
        </w:numPr>
        <w:spacing w:after="0" w:line="240" w:lineRule="auto"/>
        <w:ind w:left="-284"/>
        <w:contextualSpacing w:val="0"/>
        <w:jc w:val="both"/>
        <w:rPr>
          <w:rFonts w:ascii="Palatino Linotype" w:hAnsi="Palatino Linotype"/>
        </w:rPr>
      </w:pPr>
      <w:r w:rsidRPr="00CF06EF">
        <w:rPr>
          <w:rFonts w:ascii="Palatino Linotype" w:hAnsi="Palatino Linotype"/>
        </w:rPr>
        <w:t xml:space="preserve">Pełnomocnictwo – z podpisem poświadczonym notarialnie – wzór </w:t>
      </w:r>
      <w:r w:rsidR="008466BD">
        <w:rPr>
          <w:rFonts w:ascii="Palatino Linotype" w:hAnsi="Palatino Linotype"/>
        </w:rPr>
        <w:t>prześlemy mailowo.</w:t>
      </w:r>
      <w:r w:rsidRPr="00CF06EF">
        <w:rPr>
          <w:rFonts w:ascii="Palatino Linotype" w:hAnsi="Palatino Linotype"/>
        </w:rPr>
        <w:t xml:space="preserve"> Istnieje możliwość podpisania i wysłania wniosku bez pełnomocnictwa – trzeba poosiadać wtedy profil zaufany lub kwalifikowany podpis elektroniczny.</w:t>
      </w:r>
    </w:p>
    <w:p w:rsidR="008466BD" w:rsidRPr="00CF06EF" w:rsidRDefault="00361FFB" w:rsidP="00CF06EF">
      <w:pPr>
        <w:pStyle w:val="Akapitzlist"/>
        <w:numPr>
          <w:ilvl w:val="0"/>
          <w:numId w:val="3"/>
        </w:numPr>
        <w:spacing w:after="0" w:line="240" w:lineRule="auto"/>
        <w:ind w:left="-284"/>
        <w:contextualSpacing w:val="0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Dokum</w:t>
      </w:r>
      <w:r w:rsidR="008466BD">
        <w:rPr>
          <w:rFonts w:ascii="Palatino Linotype" w:hAnsi="Palatino Linotype"/>
        </w:rPr>
        <w:t xml:space="preserve">ent potwierdzający przejście na system rozliczania net-biling – jeśli </w:t>
      </w:r>
      <w:r>
        <w:rPr>
          <w:rFonts w:ascii="Palatino Linotype" w:hAnsi="Palatino Linotype"/>
        </w:rPr>
        <w:t>zmieniono system rozliczania</w:t>
      </w:r>
    </w:p>
    <w:p w:rsidR="0072173D" w:rsidRPr="00CF06EF" w:rsidRDefault="0072173D">
      <w:pPr>
        <w:ind w:left="-426" w:firstLine="426"/>
        <w:rPr>
          <w:rFonts w:ascii="Palatino Linotype" w:eastAsia="Palatino Linotype" w:hAnsi="Palatino Linotype" w:cs="Palatino Linotype"/>
        </w:rPr>
      </w:pPr>
    </w:p>
    <w:p w:rsidR="0072173D" w:rsidRDefault="00E864E5">
      <w:pPr>
        <w:rPr>
          <w:rFonts w:ascii="Palatino Linotype" w:eastAsia="Palatino Linotype" w:hAnsi="Palatino Linotype" w:cs="Palatino Linotype"/>
          <w:b/>
        </w:rPr>
      </w:pPr>
      <w:r w:rsidRPr="00CF06EF">
        <w:rPr>
          <w:rFonts w:ascii="Palatino Linotype" w:eastAsia="Palatino Linotype" w:hAnsi="Palatino Linotype" w:cs="Palatino Linotype"/>
        </w:rPr>
        <w:t>Dokumenty wraz z formularzem</w:t>
      </w:r>
      <w:r>
        <w:rPr>
          <w:rFonts w:ascii="Palatino Linotype" w:eastAsia="Palatino Linotype" w:hAnsi="Palatino Linotype" w:cs="Palatino Linotype"/>
        </w:rPr>
        <w:t xml:space="preserve"> należy wysłać na: </w:t>
      </w:r>
      <w:hyperlink r:id="rId6">
        <w:r>
          <w:rPr>
            <w:rFonts w:ascii="Palatino Linotype" w:eastAsia="Palatino Linotype" w:hAnsi="Palatino Linotype" w:cs="Palatino Linotype"/>
            <w:b/>
            <w:u w:val="single"/>
          </w:rPr>
          <w:t>kontakt@kielgo.pl</w:t>
        </w:r>
      </w:hyperlink>
    </w:p>
    <w:p w:rsidR="0072173D" w:rsidRDefault="0072173D">
      <w:pPr>
        <w:jc w:val="both"/>
        <w:rPr>
          <w:rFonts w:ascii="Palatino Linotype" w:eastAsia="Palatino Linotype" w:hAnsi="Palatino Linotype" w:cs="Palatino Linotype"/>
          <w:sz w:val="16"/>
          <w:szCs w:val="16"/>
        </w:rPr>
      </w:pPr>
    </w:p>
    <w:p w:rsidR="0072173D" w:rsidRDefault="0072173D">
      <w:pPr>
        <w:jc w:val="both"/>
        <w:rPr>
          <w:rFonts w:ascii="Palatino Linotype" w:eastAsia="Palatino Linotype" w:hAnsi="Palatino Linotype" w:cs="Palatino Linotype"/>
          <w:sz w:val="16"/>
          <w:szCs w:val="16"/>
        </w:rPr>
      </w:pPr>
    </w:p>
    <w:p w:rsidR="0072173D" w:rsidRDefault="0072173D">
      <w:pPr>
        <w:jc w:val="both"/>
        <w:rPr>
          <w:rFonts w:ascii="Palatino Linotype" w:eastAsia="Palatino Linotype" w:hAnsi="Palatino Linotype" w:cs="Palatino Linotype"/>
          <w:sz w:val="16"/>
          <w:szCs w:val="16"/>
        </w:rPr>
      </w:pPr>
    </w:p>
    <w:p w:rsidR="0072173D" w:rsidRDefault="0072173D">
      <w:pPr>
        <w:jc w:val="both"/>
        <w:rPr>
          <w:rFonts w:ascii="Palatino Linotype" w:eastAsia="Palatino Linotype" w:hAnsi="Palatino Linotype" w:cs="Palatino Linotype"/>
          <w:sz w:val="16"/>
          <w:szCs w:val="16"/>
        </w:rPr>
      </w:pPr>
    </w:p>
    <w:p w:rsidR="0072173D" w:rsidRDefault="0072173D">
      <w:pPr>
        <w:jc w:val="both"/>
        <w:rPr>
          <w:rFonts w:ascii="Palatino Linotype" w:eastAsia="Palatino Linotype" w:hAnsi="Palatino Linotype" w:cs="Palatino Linotype"/>
          <w:sz w:val="16"/>
          <w:szCs w:val="16"/>
        </w:rPr>
      </w:pPr>
    </w:p>
    <w:p w:rsidR="0072173D" w:rsidRDefault="0072173D">
      <w:pPr>
        <w:jc w:val="both"/>
        <w:rPr>
          <w:rFonts w:ascii="Palatino Linotype" w:eastAsia="Palatino Linotype" w:hAnsi="Palatino Linotype" w:cs="Palatino Linotype"/>
          <w:sz w:val="16"/>
          <w:szCs w:val="16"/>
        </w:rPr>
      </w:pPr>
    </w:p>
    <w:p w:rsidR="0072173D" w:rsidRDefault="0072173D">
      <w:pPr>
        <w:jc w:val="both"/>
        <w:rPr>
          <w:rFonts w:ascii="Palatino Linotype" w:eastAsia="Palatino Linotype" w:hAnsi="Palatino Linotype" w:cs="Palatino Linotype"/>
          <w:sz w:val="16"/>
          <w:szCs w:val="16"/>
        </w:rPr>
      </w:pPr>
    </w:p>
    <w:p w:rsidR="0072173D" w:rsidRDefault="0072173D">
      <w:pPr>
        <w:jc w:val="both"/>
        <w:rPr>
          <w:rFonts w:ascii="Palatino Linotype" w:eastAsia="Palatino Linotype" w:hAnsi="Palatino Linotype" w:cs="Palatino Linotype"/>
          <w:sz w:val="16"/>
          <w:szCs w:val="16"/>
        </w:rPr>
      </w:pPr>
    </w:p>
    <w:p w:rsidR="0072173D" w:rsidRDefault="00361FFB" w:rsidP="00361FFB">
      <w:pPr>
        <w:jc w:val="center"/>
        <w:rPr>
          <w:b/>
          <w:sz w:val="24"/>
          <w:szCs w:val="24"/>
        </w:rPr>
      </w:pPr>
      <w:r>
        <w:rPr>
          <w:rFonts w:ascii="Palatino Linotype" w:eastAsia="Palatino Linotype" w:hAnsi="Palatino Linotype" w:cs="Palatino Linotype"/>
          <w:sz w:val="16"/>
          <w:szCs w:val="16"/>
        </w:rPr>
        <w:br w:type="column"/>
      </w:r>
      <w:r w:rsidR="00E864E5">
        <w:rPr>
          <w:b/>
          <w:sz w:val="24"/>
          <w:szCs w:val="24"/>
        </w:rPr>
        <w:lastRenderedPageBreak/>
        <w:t>Informacja w zakresie danych osobowych</w:t>
      </w:r>
      <w:r w:rsidR="00E864E5">
        <w:rPr>
          <w:b/>
          <w:sz w:val="24"/>
          <w:szCs w:val="24"/>
        </w:rPr>
        <w:br/>
        <w:t>w przypadku zbierania danych bezpośrednio od osoby, której dane dotyczą</w:t>
      </w:r>
    </w:p>
    <w:p w:rsidR="0072173D" w:rsidRDefault="00E864E5">
      <w:pPr>
        <w:spacing w:after="0" w:line="240" w:lineRule="auto"/>
        <w:ind w:firstLine="284"/>
        <w:jc w:val="both"/>
        <w:rPr>
          <w:sz w:val="19"/>
          <w:szCs w:val="19"/>
        </w:rPr>
      </w:pPr>
      <w:r>
        <w:rPr>
          <w:sz w:val="19"/>
          <w:szCs w:val="19"/>
        </w:rPr>
        <w:t>W trosce o bezpieczeństwo Pani/Pan danych osobowych i wykonanie obowiązków przewidzianych w </w:t>
      </w:r>
      <w:r>
        <w:rPr>
          <w:i/>
          <w:sz w:val="19"/>
          <w:szCs w:val="19"/>
        </w:rPr>
        <w:t>Rozporządzeniu Parlamentu Europejskiego i Rady (UE) 2016/679 z dnia 27 kwietnia 2016r. w sprawie ochrony osób fizycznych w związku z przetwarzaniem danych osobowych i w sprawie swobodnego przepływu takich danych oraz uchylenia dyrektywy 95/46/WE</w:t>
      </w:r>
      <w:r>
        <w:rPr>
          <w:sz w:val="19"/>
          <w:szCs w:val="19"/>
        </w:rPr>
        <w:t xml:space="preserve"> (dalej RODO), mając na względzie art. 12 i 13 RODO, KIELGO Spółka z ograniczoną odpowiedzialnością informuje co następuje:</w:t>
      </w:r>
    </w:p>
    <w:p w:rsidR="0072173D" w:rsidRDefault="00E864E5">
      <w:pPr>
        <w:numPr>
          <w:ilvl w:val="0"/>
          <w:numId w:val="1"/>
        </w:numPr>
        <w:spacing w:after="0" w:line="240" w:lineRule="auto"/>
        <w:ind w:left="284"/>
        <w:jc w:val="both"/>
        <w:rPr>
          <w:sz w:val="19"/>
          <w:szCs w:val="19"/>
        </w:rPr>
      </w:pPr>
      <w:r>
        <w:rPr>
          <w:sz w:val="19"/>
          <w:szCs w:val="19"/>
        </w:rPr>
        <w:t xml:space="preserve">Administratorem Państwa danych osobowych jest KIELGO Spółka z ograniczoną odpowiedzialnością zwana dalej firmą wykonującą, z siedzibą w Cegielniana 4A/26, 30-404 Kraków, wpisana do Rejestru Przedsiębiorców Krajowego Rejestru Sądowego pod numerem KRS 0000898724, e-mail: </w:t>
      </w:r>
      <w:hyperlink r:id="rId7">
        <w:r>
          <w:rPr>
            <w:sz w:val="19"/>
            <w:szCs w:val="19"/>
            <w:u w:val="single"/>
          </w:rPr>
          <w:t>kontakt@kielgo.pl</w:t>
        </w:r>
      </w:hyperlink>
      <w:r>
        <w:rPr>
          <w:sz w:val="19"/>
          <w:szCs w:val="19"/>
        </w:rPr>
        <w:t xml:space="preserve"> („Administrator”).</w:t>
      </w:r>
    </w:p>
    <w:p w:rsidR="0072173D" w:rsidRDefault="00E864E5">
      <w:pPr>
        <w:numPr>
          <w:ilvl w:val="0"/>
          <w:numId w:val="1"/>
        </w:numPr>
        <w:spacing w:after="0" w:line="240" w:lineRule="auto"/>
        <w:ind w:left="284"/>
        <w:jc w:val="both"/>
        <w:rPr>
          <w:sz w:val="19"/>
          <w:szCs w:val="19"/>
        </w:rPr>
      </w:pPr>
      <w:r>
        <w:rPr>
          <w:sz w:val="19"/>
          <w:szCs w:val="19"/>
        </w:rPr>
        <w:t>Administrator przetwarza pobrane od Pani/Pana dane osobowe w następujących celach:</w:t>
      </w:r>
    </w:p>
    <w:p w:rsidR="0072173D" w:rsidRDefault="00E864E5">
      <w:pPr>
        <w:numPr>
          <w:ilvl w:val="1"/>
          <w:numId w:val="1"/>
        </w:numPr>
        <w:spacing w:after="0" w:line="240" w:lineRule="auto"/>
        <w:ind w:left="567" w:hanging="283"/>
        <w:jc w:val="both"/>
        <w:rPr>
          <w:sz w:val="19"/>
          <w:szCs w:val="19"/>
        </w:rPr>
      </w:pPr>
      <w:r>
        <w:rPr>
          <w:sz w:val="19"/>
          <w:szCs w:val="19"/>
        </w:rPr>
        <w:t>przygotowania do zawarcia oraz zawarcia i realizacji umowy dot. świadczenia usług doradczych, w oparciu o art. 6 ust. 1 lit. b RODO;</w:t>
      </w:r>
    </w:p>
    <w:p w:rsidR="0072173D" w:rsidRDefault="00E864E5">
      <w:pPr>
        <w:numPr>
          <w:ilvl w:val="1"/>
          <w:numId w:val="1"/>
        </w:numPr>
        <w:spacing w:after="0" w:line="240" w:lineRule="auto"/>
        <w:ind w:left="567" w:hanging="283"/>
        <w:jc w:val="both"/>
        <w:rPr>
          <w:sz w:val="19"/>
          <w:szCs w:val="19"/>
        </w:rPr>
      </w:pPr>
      <w:r>
        <w:rPr>
          <w:sz w:val="19"/>
          <w:szCs w:val="19"/>
        </w:rPr>
        <w:t>wypełnienia ciążących na Administratorze, obowiązków prawnych, w szczególności regulujących prowadzenie przez Administratora dokumentacji księgowej i podatkowej, w oparciu o art. 6 ust. 1 lit. c RODO;</w:t>
      </w:r>
    </w:p>
    <w:p w:rsidR="0072173D" w:rsidRDefault="00E864E5">
      <w:pPr>
        <w:numPr>
          <w:ilvl w:val="1"/>
          <w:numId w:val="1"/>
        </w:numPr>
        <w:spacing w:after="0" w:line="240" w:lineRule="auto"/>
        <w:ind w:left="567" w:hanging="283"/>
        <w:jc w:val="both"/>
        <w:rPr>
          <w:sz w:val="19"/>
          <w:szCs w:val="19"/>
        </w:rPr>
      </w:pPr>
      <w:r>
        <w:rPr>
          <w:sz w:val="19"/>
          <w:szCs w:val="19"/>
        </w:rPr>
        <w:t>wewnętrznych celów administracyjnych Administratora, w tym statystyki i raportowania wewnętrznego Administratora, w oparciu o art. 6 ust. 1 lit f RODO;</w:t>
      </w:r>
    </w:p>
    <w:p w:rsidR="0072173D" w:rsidRDefault="00E864E5">
      <w:pPr>
        <w:numPr>
          <w:ilvl w:val="1"/>
          <w:numId w:val="1"/>
        </w:numPr>
        <w:spacing w:after="0" w:line="240" w:lineRule="auto"/>
        <w:ind w:left="567" w:hanging="283"/>
        <w:jc w:val="both"/>
        <w:rPr>
          <w:sz w:val="19"/>
          <w:szCs w:val="19"/>
        </w:rPr>
      </w:pPr>
      <w:r>
        <w:rPr>
          <w:sz w:val="19"/>
          <w:szCs w:val="19"/>
        </w:rPr>
        <w:t>dochodzenia roszczeń, prowadzenia postępowań sądowych i windykacyjnych, w oparciu o art. 6 ust. 1 lit f RODO.</w:t>
      </w:r>
    </w:p>
    <w:p w:rsidR="0072173D" w:rsidRDefault="00E864E5">
      <w:pPr>
        <w:numPr>
          <w:ilvl w:val="0"/>
          <w:numId w:val="1"/>
        </w:numPr>
        <w:spacing w:after="0" w:line="240" w:lineRule="auto"/>
        <w:ind w:left="284"/>
        <w:jc w:val="both"/>
        <w:rPr>
          <w:sz w:val="19"/>
          <w:szCs w:val="19"/>
        </w:rPr>
      </w:pPr>
      <w:r>
        <w:rPr>
          <w:sz w:val="19"/>
          <w:szCs w:val="19"/>
        </w:rPr>
        <w:t>Dane osobowe będą przechowywane przez okres niezbędny do realizacji ww. celów.</w:t>
      </w:r>
    </w:p>
    <w:p w:rsidR="0072173D" w:rsidRDefault="00E864E5">
      <w:pPr>
        <w:numPr>
          <w:ilvl w:val="0"/>
          <w:numId w:val="1"/>
        </w:numPr>
        <w:spacing w:after="0" w:line="240" w:lineRule="auto"/>
        <w:ind w:left="284"/>
        <w:jc w:val="both"/>
        <w:rPr>
          <w:sz w:val="19"/>
          <w:szCs w:val="19"/>
        </w:rPr>
      </w:pPr>
      <w:r>
        <w:rPr>
          <w:sz w:val="19"/>
          <w:szCs w:val="19"/>
        </w:rPr>
        <w:t>Przysługują Pani/Panu następujące uprawnienia w stosunku do przetwarzanych przez Administratora Pani/Pana danych osobowych:</w:t>
      </w:r>
    </w:p>
    <w:p w:rsidR="0072173D" w:rsidRDefault="00E864E5">
      <w:pPr>
        <w:numPr>
          <w:ilvl w:val="1"/>
          <w:numId w:val="1"/>
        </w:numPr>
        <w:spacing w:after="0" w:line="240" w:lineRule="auto"/>
        <w:ind w:left="567" w:hanging="283"/>
        <w:jc w:val="both"/>
        <w:rPr>
          <w:sz w:val="19"/>
          <w:szCs w:val="19"/>
        </w:rPr>
      </w:pPr>
      <w:r>
        <w:rPr>
          <w:sz w:val="19"/>
          <w:szCs w:val="19"/>
        </w:rPr>
        <w:t>żądanie dostępu do dotyczących danych osobowych. Administrator jest zobowiązany do przekazania takich informacji jak np.: cel przetwarzania, kategorie przetwarzanych danych, uprawnienia wynikające z przetwarzania danych osobowych;</w:t>
      </w:r>
    </w:p>
    <w:p w:rsidR="0072173D" w:rsidRDefault="00E864E5">
      <w:pPr>
        <w:numPr>
          <w:ilvl w:val="1"/>
          <w:numId w:val="1"/>
        </w:numPr>
        <w:spacing w:after="0" w:line="240" w:lineRule="auto"/>
        <w:ind w:left="567" w:hanging="283"/>
        <w:jc w:val="both"/>
        <w:rPr>
          <w:sz w:val="19"/>
          <w:szCs w:val="19"/>
        </w:rPr>
      </w:pPr>
      <w:r>
        <w:rPr>
          <w:sz w:val="19"/>
          <w:szCs w:val="19"/>
        </w:rPr>
        <w:t>żądanie sprostowania danych osobowych. Administrator jest zobowiązany do usunięcia błędów, nieścisłości w przetwarzanych danych;</w:t>
      </w:r>
    </w:p>
    <w:p w:rsidR="0072173D" w:rsidRDefault="00E864E5">
      <w:pPr>
        <w:numPr>
          <w:ilvl w:val="1"/>
          <w:numId w:val="1"/>
        </w:numPr>
        <w:spacing w:after="0" w:line="240" w:lineRule="auto"/>
        <w:ind w:left="567" w:hanging="283"/>
        <w:jc w:val="both"/>
        <w:rPr>
          <w:sz w:val="19"/>
          <w:szCs w:val="19"/>
        </w:rPr>
      </w:pPr>
      <w:r>
        <w:rPr>
          <w:sz w:val="19"/>
          <w:szCs w:val="19"/>
        </w:rPr>
        <w:t>żądanie od Administratora usunięcia danych osobowych, jeśli np.: dane te nie są już niezbędne do celów, w których zostały zebrane. Administrator jest zobowiązany do usunięcia danych, o ile nie dysponuje skuteczną podstawą prawną do przetwarzania tych danych. Przykładowo prawo do usunięcia danych osobowych nie przysługuje, jeśli przetwarzanie danych osobowych jest uzasadnione dochodzeniem roszczeń przez Administratora;</w:t>
      </w:r>
    </w:p>
    <w:p w:rsidR="0072173D" w:rsidRDefault="00E864E5">
      <w:pPr>
        <w:numPr>
          <w:ilvl w:val="1"/>
          <w:numId w:val="1"/>
        </w:numPr>
        <w:spacing w:after="0" w:line="240" w:lineRule="auto"/>
        <w:ind w:left="567" w:hanging="283"/>
        <w:jc w:val="both"/>
        <w:rPr>
          <w:sz w:val="19"/>
          <w:szCs w:val="19"/>
        </w:rPr>
      </w:pPr>
      <w:r>
        <w:rPr>
          <w:sz w:val="19"/>
          <w:szCs w:val="19"/>
        </w:rPr>
        <w:t>żądanie od Administratora ograniczenia przetwarzania jej danych osobowych, jeśli np.: osoba, której dane dotyczą, kwestionuje prawidłowość danych osobowych. W przypadku skorzystania z uprawnienia, za wyjątkiem przetwarzania polegającego na przechowywaniu danych, Administrator jest uprawniony do przetwarzania danych tylko na podstawie zgody osoby, której dane dotyczą, w pozostałych sytuacjach firma wykonująca jest zobowiązana do zaprzestania operacji na danych;</w:t>
      </w:r>
    </w:p>
    <w:p w:rsidR="0072173D" w:rsidRDefault="00E864E5">
      <w:pPr>
        <w:numPr>
          <w:ilvl w:val="1"/>
          <w:numId w:val="1"/>
        </w:numPr>
        <w:spacing w:after="0" w:line="240" w:lineRule="auto"/>
        <w:ind w:left="567" w:hanging="283"/>
        <w:jc w:val="both"/>
        <w:rPr>
          <w:sz w:val="19"/>
          <w:szCs w:val="19"/>
        </w:rPr>
      </w:pPr>
      <w:r>
        <w:rPr>
          <w:sz w:val="19"/>
          <w:szCs w:val="19"/>
        </w:rPr>
        <w:t>wniesienie sprzeciwu wobec przetwarzania danych w celach marketingowych przez Administratora, taki sprzeciw będzie zawsze skuteczny. Dodatkowo, osoba, której dane są przetwarzane, może wnieść sprzeciw wobec przetwarzania jej danych w innych celach niż cele marketingowe, jednak mimo sprzeciwu Administrator będzie mógł nadal przetwarzać dane, jeśli wykaże, że np.: przetwarzanie danych jest uzasadnione dochodzeniem jej roszczeń;</w:t>
      </w:r>
    </w:p>
    <w:p w:rsidR="0072173D" w:rsidRDefault="00E864E5">
      <w:pPr>
        <w:numPr>
          <w:ilvl w:val="1"/>
          <w:numId w:val="1"/>
        </w:numPr>
        <w:spacing w:after="0" w:line="240" w:lineRule="auto"/>
        <w:ind w:left="567" w:hanging="283"/>
        <w:jc w:val="both"/>
        <w:rPr>
          <w:sz w:val="19"/>
          <w:szCs w:val="19"/>
        </w:rPr>
      </w:pPr>
      <w:r>
        <w:rPr>
          <w:sz w:val="19"/>
          <w:szCs w:val="19"/>
        </w:rPr>
        <w:t>żądanie od Administratora, by ten przekazał jej, w ustrukturyzowanym, powszechnie używanym formacie nadającym się do odczytu maszynowego (np.: w formie pliku typu Excel), dane jej dotyczące oraz żądać, by dane te zostały przekazane innemu administratorowi;</w:t>
      </w:r>
    </w:p>
    <w:p w:rsidR="0072173D" w:rsidRDefault="00E864E5">
      <w:pPr>
        <w:numPr>
          <w:ilvl w:val="1"/>
          <w:numId w:val="1"/>
        </w:numPr>
        <w:spacing w:after="0" w:line="240" w:lineRule="auto"/>
        <w:ind w:left="567" w:hanging="283"/>
        <w:jc w:val="both"/>
        <w:rPr>
          <w:sz w:val="19"/>
          <w:szCs w:val="19"/>
        </w:rPr>
      </w:pPr>
      <w:r>
        <w:rPr>
          <w:sz w:val="19"/>
          <w:szCs w:val="19"/>
        </w:rPr>
        <w:t>wniesienie skargi w związku z przetwarzaniem przez Administratora danych osobowych do Prezesa Urzędu Ochrony Danych Osobowych.</w:t>
      </w:r>
    </w:p>
    <w:p w:rsidR="0072173D" w:rsidRDefault="00E864E5">
      <w:pPr>
        <w:numPr>
          <w:ilvl w:val="0"/>
          <w:numId w:val="1"/>
        </w:numPr>
        <w:spacing w:after="0" w:line="240" w:lineRule="auto"/>
        <w:ind w:left="284"/>
        <w:jc w:val="both"/>
        <w:rPr>
          <w:sz w:val="19"/>
          <w:szCs w:val="19"/>
        </w:rPr>
      </w:pPr>
      <w:r>
        <w:rPr>
          <w:sz w:val="19"/>
          <w:szCs w:val="19"/>
        </w:rPr>
        <w:t>Podanie danych osobowych jest dobrowolne, ale jednocześnie jest niezbędne do wykonania umówionych usług i do umożliwienia Administratorowi wykonania jego obowiązków wynikających z zawartej umowy.</w:t>
      </w:r>
    </w:p>
    <w:p w:rsidR="0072173D" w:rsidRDefault="00E864E5">
      <w:pPr>
        <w:numPr>
          <w:ilvl w:val="0"/>
          <w:numId w:val="1"/>
        </w:numPr>
        <w:spacing w:after="0" w:line="240" w:lineRule="auto"/>
        <w:ind w:left="284"/>
        <w:jc w:val="both"/>
        <w:rPr>
          <w:sz w:val="19"/>
          <w:szCs w:val="19"/>
        </w:rPr>
      </w:pPr>
      <w:r>
        <w:rPr>
          <w:sz w:val="19"/>
          <w:szCs w:val="19"/>
        </w:rPr>
        <w:t>Administrator nie przekazuje danych poza Europejski Obszar Gospodarczy, ani do organizacji międzynarodowych.</w:t>
      </w:r>
    </w:p>
    <w:p w:rsidR="0072173D" w:rsidRDefault="0072173D" w:rsidP="00FE13FC">
      <w:pPr>
        <w:ind w:right="-1417"/>
        <w:rPr>
          <w:rFonts w:ascii="Palatino Linotype" w:eastAsia="Palatino Linotype" w:hAnsi="Palatino Linotype" w:cs="Palatino Linotype"/>
          <w:sz w:val="16"/>
          <w:szCs w:val="16"/>
        </w:rPr>
      </w:pPr>
    </w:p>
    <w:sectPr w:rsidR="0072173D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576657"/>
    <w:multiLevelType w:val="multilevel"/>
    <w:tmpl w:val="EB0CBDA2"/>
    <w:lvl w:ilvl="0">
      <w:start w:val="1"/>
      <w:numFmt w:val="bullet"/>
      <w:lvlText w:val="●"/>
      <w:lvlJc w:val="left"/>
      <w:pPr>
        <w:ind w:left="3621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434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506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578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650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722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794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866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9381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1FA06DCC"/>
    <w:multiLevelType w:val="hybridMultilevel"/>
    <w:tmpl w:val="31D05F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3E7030"/>
    <w:multiLevelType w:val="multilevel"/>
    <w:tmpl w:val="5406EE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73D"/>
    <w:rsid w:val="00020929"/>
    <w:rsid w:val="000F0A5D"/>
    <w:rsid w:val="00361FFB"/>
    <w:rsid w:val="003866BE"/>
    <w:rsid w:val="004B58C5"/>
    <w:rsid w:val="005965D2"/>
    <w:rsid w:val="0072173D"/>
    <w:rsid w:val="007C2BC8"/>
    <w:rsid w:val="008466BD"/>
    <w:rsid w:val="00A24D08"/>
    <w:rsid w:val="00CF06EF"/>
    <w:rsid w:val="00E864E5"/>
    <w:rsid w:val="00FE13FC"/>
    <w:rsid w:val="00FE1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5A6141-C153-4E46-BC1A-723554F7D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A6706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table" w:customStyle="1" w:styleId="Zwykatabela11">
    <w:name w:val="Zwykła tabela 11"/>
    <w:basedOn w:val="Standardowy"/>
    <w:uiPriority w:val="41"/>
    <w:rsid w:val="009D4FE3"/>
    <w:pPr>
      <w:spacing w:after="0" w:line="240" w:lineRule="auto"/>
    </w:pPr>
    <w:rPr>
      <w:lang w:val="en-IE"/>
    </w:r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kapitzlist">
    <w:name w:val="List Paragraph"/>
    <w:basedOn w:val="Normalny"/>
    <w:uiPriority w:val="34"/>
    <w:qFormat/>
    <w:rsid w:val="009D4FE3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9D4FE3"/>
    <w:rPr>
      <w:b/>
      <w:bCs/>
    </w:rPr>
  </w:style>
  <w:style w:type="character" w:styleId="Hipercze">
    <w:name w:val="Hyperlink"/>
    <w:basedOn w:val="Domylnaczcionkaakapitu"/>
    <w:uiPriority w:val="99"/>
    <w:unhideWhenUsed/>
    <w:rsid w:val="00135E32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35E32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F75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7581"/>
    <w:rPr>
      <w:rFonts w:ascii="Tahoma" w:hAnsi="Tahoma" w:cs="Tahoma"/>
      <w:sz w:val="16"/>
      <w:szCs w:val="16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255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ontakt@kielgo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ontakt@kielgo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CaaZWko9gy0uf/a/YBUW7Cz/EQ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yCGguZ2pkZ3hzOAByITF2WVNWX3phbEtreDJuSGpDY0tnS0EzMHpOeXBpUEVFS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1177</Words>
  <Characters>7064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 Mazurczak</dc:creator>
  <cp:lastModifiedBy>Konto Microsoft</cp:lastModifiedBy>
  <cp:revision>2</cp:revision>
  <dcterms:created xsi:type="dcterms:W3CDTF">2026-07-28T07:33:00Z</dcterms:created>
  <dcterms:modified xsi:type="dcterms:W3CDTF">2026-07-28T07:33:00Z</dcterms:modified>
</cp:coreProperties>
</file>